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CE2" w14:textId="77777777" w:rsidR="00D57F23" w:rsidRDefault="00954ACC">
      <w:pPr>
        <w:spacing w:before="104"/>
        <w:ind w:left="4669" w:right="3247" w:hanging="1"/>
        <w:jc w:val="center"/>
        <w:rPr>
          <w:sz w:val="16"/>
        </w:rPr>
      </w:pPr>
      <w:r>
        <w:rPr>
          <w:color w:val="C0C0C0"/>
          <w:sz w:val="16"/>
        </w:rPr>
        <w:t>Oficina Judicial Civil NOVENO</w:t>
      </w:r>
      <w:r>
        <w:rPr>
          <w:color w:val="C0C0C0"/>
          <w:spacing w:val="-12"/>
          <w:sz w:val="16"/>
        </w:rPr>
        <w:t xml:space="preserve"> </w:t>
      </w:r>
      <w:r>
        <w:rPr>
          <w:color w:val="C0C0C0"/>
          <w:sz w:val="16"/>
        </w:rPr>
        <w:t>JUZGADO</w:t>
      </w:r>
      <w:r>
        <w:rPr>
          <w:color w:val="C0C0C0"/>
          <w:spacing w:val="-11"/>
          <w:sz w:val="16"/>
        </w:rPr>
        <w:t xml:space="preserve"> </w:t>
      </w:r>
      <w:r>
        <w:rPr>
          <w:color w:val="C0C0C0"/>
          <w:sz w:val="16"/>
        </w:rPr>
        <w:t>CIVIL</w:t>
      </w:r>
    </w:p>
    <w:p w14:paraId="05A50EF5" w14:textId="77777777" w:rsidR="00D57F23" w:rsidRDefault="00954ACC">
      <w:pPr>
        <w:ind w:left="4229" w:right="2577" w:firstLine="372"/>
        <w:rPr>
          <w:b/>
          <w:sz w:val="16"/>
        </w:rPr>
      </w:pPr>
      <w:r>
        <w:rPr>
          <w:b/>
          <w:color w:val="C0C0C0"/>
          <w:sz w:val="16"/>
        </w:rPr>
        <w:t>Poder Judicial de San Juan Oficinas</w:t>
      </w:r>
      <w:r>
        <w:rPr>
          <w:b/>
          <w:color w:val="C0C0C0"/>
          <w:spacing w:val="-5"/>
          <w:sz w:val="16"/>
        </w:rPr>
        <w:t xml:space="preserve"> </w:t>
      </w:r>
      <w:r>
        <w:rPr>
          <w:b/>
          <w:color w:val="C0C0C0"/>
          <w:sz w:val="16"/>
        </w:rPr>
        <w:t>Judiciales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Civiles</w:t>
      </w:r>
      <w:r>
        <w:rPr>
          <w:b/>
          <w:color w:val="C0C0C0"/>
          <w:spacing w:val="-4"/>
          <w:sz w:val="16"/>
        </w:rPr>
        <w:t xml:space="preserve"> </w:t>
      </w:r>
      <w:proofErr w:type="spellStart"/>
      <w:r>
        <w:rPr>
          <w:b/>
          <w:color w:val="C0C0C0"/>
          <w:sz w:val="16"/>
        </w:rPr>
        <w:t>n°</w:t>
      </w:r>
      <w:proofErr w:type="spellEnd"/>
      <w:r>
        <w:rPr>
          <w:b/>
          <w:color w:val="C0C0C0"/>
          <w:spacing w:val="-3"/>
          <w:sz w:val="16"/>
        </w:rPr>
        <w:t xml:space="preserve"> </w:t>
      </w:r>
      <w:r>
        <w:rPr>
          <w:b/>
          <w:color w:val="C0C0C0"/>
          <w:sz w:val="16"/>
        </w:rPr>
        <w:t>1</w:t>
      </w:r>
      <w:r>
        <w:rPr>
          <w:b/>
          <w:color w:val="C0C0C0"/>
          <w:spacing w:val="-6"/>
          <w:sz w:val="16"/>
        </w:rPr>
        <w:t xml:space="preserve"> </w:t>
      </w:r>
      <w:r>
        <w:rPr>
          <w:b/>
          <w:color w:val="C0C0C0"/>
          <w:sz w:val="16"/>
        </w:rPr>
        <w:t>y</w:t>
      </w:r>
      <w:r>
        <w:rPr>
          <w:b/>
          <w:color w:val="C0C0C0"/>
          <w:spacing w:val="-4"/>
          <w:sz w:val="16"/>
        </w:rPr>
        <w:t xml:space="preserve"> </w:t>
      </w:r>
      <w:proofErr w:type="spellStart"/>
      <w:r>
        <w:rPr>
          <w:b/>
          <w:color w:val="C0C0C0"/>
          <w:sz w:val="16"/>
        </w:rPr>
        <w:t>n°</w:t>
      </w:r>
      <w:proofErr w:type="spellEnd"/>
      <w:r>
        <w:rPr>
          <w:b/>
          <w:color w:val="C0C0C0"/>
          <w:spacing w:val="-3"/>
          <w:sz w:val="16"/>
        </w:rPr>
        <w:t xml:space="preserve"> </w:t>
      </w:r>
      <w:r>
        <w:rPr>
          <w:b/>
          <w:color w:val="C0C0C0"/>
          <w:sz w:val="16"/>
        </w:rPr>
        <w:t>2</w:t>
      </w:r>
    </w:p>
    <w:p w14:paraId="283B9337" w14:textId="77777777" w:rsidR="00D57F23" w:rsidRDefault="00954ACC">
      <w:pPr>
        <w:ind w:left="3161" w:right="1743" w:firstLine="1"/>
        <w:jc w:val="center"/>
        <w:rPr>
          <w:b/>
          <w:sz w:val="16"/>
        </w:rPr>
      </w:pPr>
      <w:r>
        <w:rPr>
          <w:b/>
          <w:color w:val="C0C0C0"/>
          <w:sz w:val="16"/>
        </w:rPr>
        <w:t xml:space="preserve">NOVENO JUZGADO CIVIL </w:t>
      </w:r>
      <w:hyperlink r:id="rId6">
        <w:r>
          <w:rPr>
            <w:b/>
            <w:color w:val="C0C0C0"/>
            <w:sz w:val="16"/>
          </w:rPr>
          <w:t>juzciv9-sjn@jussanjuan.gov.ar</w:t>
        </w:r>
      </w:hyperlink>
      <w:r>
        <w:rPr>
          <w:b/>
          <w:color w:val="C0C0C0"/>
          <w:sz w:val="16"/>
        </w:rPr>
        <w:t xml:space="preserve"> Contacto</w:t>
      </w:r>
      <w:r>
        <w:rPr>
          <w:b/>
          <w:color w:val="C0C0C0"/>
          <w:spacing w:val="-3"/>
          <w:sz w:val="16"/>
        </w:rPr>
        <w:t xml:space="preserve"> </w:t>
      </w:r>
      <w:r>
        <w:rPr>
          <w:b/>
          <w:color w:val="C0C0C0"/>
          <w:sz w:val="16"/>
        </w:rPr>
        <w:t>WhatsApp</w:t>
      </w:r>
      <w:r>
        <w:rPr>
          <w:b/>
          <w:color w:val="C0C0C0"/>
          <w:spacing w:val="-5"/>
          <w:sz w:val="16"/>
        </w:rPr>
        <w:t xml:space="preserve"> </w:t>
      </w:r>
      <w:r>
        <w:rPr>
          <w:b/>
          <w:color w:val="C0C0C0"/>
          <w:sz w:val="16"/>
        </w:rPr>
        <w:t>por</w:t>
      </w:r>
      <w:r>
        <w:rPr>
          <w:b/>
          <w:color w:val="C0C0C0"/>
          <w:spacing w:val="-5"/>
          <w:sz w:val="16"/>
        </w:rPr>
        <w:t xml:space="preserve"> </w:t>
      </w:r>
      <w:r>
        <w:rPr>
          <w:b/>
          <w:color w:val="C0C0C0"/>
          <w:sz w:val="16"/>
        </w:rPr>
        <w:t>gestiones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y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trámites: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+54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9</w:t>
      </w:r>
      <w:r>
        <w:rPr>
          <w:b/>
          <w:color w:val="C0C0C0"/>
          <w:spacing w:val="-4"/>
          <w:sz w:val="16"/>
        </w:rPr>
        <w:t xml:space="preserve"> </w:t>
      </w:r>
      <w:r>
        <w:rPr>
          <w:b/>
          <w:color w:val="C0C0C0"/>
          <w:sz w:val="16"/>
        </w:rPr>
        <w:t>264</w:t>
      </w:r>
      <w:r>
        <w:rPr>
          <w:b/>
          <w:color w:val="C0C0C0"/>
          <w:spacing w:val="-5"/>
          <w:sz w:val="16"/>
        </w:rPr>
        <w:t xml:space="preserve"> </w:t>
      </w:r>
      <w:r>
        <w:rPr>
          <w:b/>
          <w:color w:val="C0C0C0"/>
          <w:sz w:val="16"/>
        </w:rPr>
        <w:t>418-0916</w:t>
      </w:r>
    </w:p>
    <w:p w14:paraId="108B6007" w14:textId="77777777" w:rsidR="00D57F23" w:rsidRDefault="00D57F23">
      <w:pPr>
        <w:pStyle w:val="Textoindependiente"/>
        <w:rPr>
          <w:b/>
          <w:sz w:val="16"/>
        </w:rPr>
      </w:pPr>
    </w:p>
    <w:p w14:paraId="4DEFA51D" w14:textId="77777777" w:rsidR="00D57F23" w:rsidRDefault="00D57F23">
      <w:pPr>
        <w:pStyle w:val="Textoindependiente"/>
        <w:rPr>
          <w:b/>
          <w:sz w:val="16"/>
        </w:rPr>
      </w:pPr>
    </w:p>
    <w:p w14:paraId="7D9E28B1" w14:textId="77777777" w:rsidR="00D57F23" w:rsidRDefault="00D57F23">
      <w:pPr>
        <w:pStyle w:val="Textoindependiente"/>
        <w:rPr>
          <w:b/>
          <w:sz w:val="16"/>
        </w:rPr>
      </w:pPr>
    </w:p>
    <w:p w14:paraId="378C025E" w14:textId="77777777" w:rsidR="00D57F23" w:rsidRDefault="00954ACC">
      <w:pPr>
        <w:pStyle w:val="Ttulo"/>
      </w:pPr>
      <w:r>
        <w:t>Expediente</w:t>
      </w:r>
      <w:r>
        <w:rPr>
          <w:spacing w:val="-7"/>
        </w:rPr>
        <w:t xml:space="preserve"> </w:t>
      </w:r>
      <w:r>
        <w:t>Nº190628,</w:t>
      </w:r>
      <w:r>
        <w:rPr>
          <w:spacing w:val="-3"/>
        </w:rPr>
        <w:t xml:space="preserve"> </w:t>
      </w:r>
      <w:r>
        <w:t>"CLUB</w:t>
      </w:r>
      <w:r>
        <w:rPr>
          <w:spacing w:val="-5"/>
        </w:rPr>
        <w:t xml:space="preserve"> </w:t>
      </w:r>
      <w:r>
        <w:t>CICLISTA</w:t>
      </w:r>
      <w:r>
        <w:rPr>
          <w:spacing w:val="-5"/>
        </w:rPr>
        <w:t xml:space="preserve"> </w:t>
      </w:r>
      <w:r>
        <w:t>ALVEAR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S/</w:t>
      </w:r>
      <w:r>
        <w:rPr>
          <w:spacing w:val="-6"/>
        </w:rPr>
        <w:t xml:space="preserve"> </w:t>
      </w:r>
      <w:r>
        <w:rPr>
          <w:spacing w:val="-2"/>
        </w:rPr>
        <w:t>Cautelar"</w:t>
      </w:r>
    </w:p>
    <w:p w14:paraId="11439190" w14:textId="77777777" w:rsidR="00D57F23" w:rsidRDefault="00D57F23">
      <w:pPr>
        <w:pStyle w:val="Textoindependiente"/>
        <w:rPr>
          <w:b/>
          <w:sz w:val="20"/>
        </w:rPr>
      </w:pPr>
    </w:p>
    <w:p w14:paraId="68340ABD" w14:textId="77777777" w:rsidR="00D57F23" w:rsidRDefault="00D57F23">
      <w:pPr>
        <w:pStyle w:val="Textoindependiente"/>
        <w:rPr>
          <w:b/>
          <w:sz w:val="20"/>
        </w:rPr>
      </w:pPr>
    </w:p>
    <w:p w14:paraId="2F8CF52A" w14:textId="77777777" w:rsidR="00D57F23" w:rsidRDefault="00954ACC">
      <w:pPr>
        <w:pStyle w:val="Textoindependiente"/>
        <w:spacing w:before="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A71931" wp14:editId="467E2BE4">
                <wp:simplePos x="0" y="0"/>
                <wp:positionH relativeFrom="page">
                  <wp:posOffset>1620266</wp:posOffset>
                </wp:positionH>
                <wp:positionV relativeFrom="paragraph">
                  <wp:posOffset>181357</wp:posOffset>
                </wp:positionV>
                <wp:extent cx="4996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6180">
                              <a:moveTo>
                                <a:pt x="0" y="0"/>
                              </a:moveTo>
                              <a:lnTo>
                                <a:pt x="4995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5F716" id="Graphic 3" o:spid="_x0000_s1026" style="position:absolute;margin-left:127.6pt;margin-top:14.3pt;width:39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TQJwIAAH8EAAAOAAAAZHJzL2Uyb0RvYy54bWysVMFu2zAMvQ/YPwi6L07SLW2MOMXQoMWA&#10;oivQDDsrshwLkyWNVGL370fJdpJ2t2E+CJT4RPLxUV7ddo1hRwWonS34bDLlTFnpSm33Bf+xvf90&#10;wxkGYUthnFUFf1XIb9cfP6xan6u5q50pFTAKYjFvfcHrEHyeZShr1QicOK8sOSsHjQi0hX1Wgmgp&#10;emOy+XS6yFoHpQcnFSKdbnonX6f4VaVk+F5VqAIzBafaQlohrbu4ZuuVyPcgfK3lUIb4hyoaoS0l&#10;PYXaiCDYAfRfoRotwaGrwkS6JnNVpaVKHIjNbPqOzUstvEpcqDnoT23C/xdWPh2fgemy4FecWdGQ&#10;RA9DN65ic1qPOWFe/DNEeugfnfyF5MjeeOIGB0xXQROxRI51qdOvp06rLjBJh5+Xy8XshgSR5JvN&#10;r5MQmcjHu/KA4UG5FEccHzH0OpWjJerRkp0dTSC1o84m6Rw4I52BM9J51+vsRYj3YnHRZO25kHjW&#10;uKPauuQN7yqn0s5eYy9RROXL4nrO2ciSsD2CjJiGetUbKTXZl+SMjVUsF9NZGh90Rpf32phYBcJ+&#10;d2eAHUUc3vRFHhThDcwDho3Auscl1wAzdtCplyaKtHPlKwneksYFx98HAYoz883SSMXnMRowGrvR&#10;gGDuXHpEqUGUc9v9FOBZTF/wQMo+uXFgRT6KFqmfsPGmdV8PwVU6KppmqK9o2NCUJ4LDi4zP6HKf&#10;UOf/xvoPAAAA//8DAFBLAwQUAAYACAAAACEArAXN8d8AAAAKAQAADwAAAGRycy9kb3ducmV2Lnht&#10;bEyPzU7DMBCE70i8g7VI3KhDRKuQxqkqUMuBEwXUqxtvk4h4HcXOT3l6Nid6290ZzX6TbSbbiAE7&#10;XztS8LiIQCAVztRUKvj63D0kIHzQZHTjCBVc0MMmv73JdGrcSB84HEIpOIR8qhVUIbSplL6o0Gq/&#10;cC0Sa2fXWR147UppOj1yuG1kHEUraXVN/KHSLb5UWPwceqvgrS+/7TD47fP+d787vyKN75ejUvd3&#10;03YNIuAU/s0w4zM65Mx0cj0ZLxoF8XIZs5WHZAViNkRPMbc7zZcEZJ7J6wr5HwAAAP//AwBQSwEC&#10;LQAUAAYACAAAACEAtoM4kv4AAADhAQAAEwAAAAAAAAAAAAAAAAAAAAAAW0NvbnRlbnRfVHlwZXNd&#10;LnhtbFBLAQItABQABgAIAAAAIQA4/SH/1gAAAJQBAAALAAAAAAAAAAAAAAAAAC8BAABfcmVscy8u&#10;cmVsc1BLAQItABQABgAIAAAAIQBPoHTQJwIAAH8EAAAOAAAAAAAAAAAAAAAAAC4CAABkcnMvZTJv&#10;RG9jLnhtbFBLAQItABQABgAIAAAAIQCsBc3x3wAAAAoBAAAPAAAAAAAAAAAAAAAAAIEEAABkcnMv&#10;ZG93bnJldi54bWxQSwUGAAAAAAQABADzAAAAjQUAAAAA&#10;" path="m,l4995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DA61370" w14:textId="77777777" w:rsidR="00D57F23" w:rsidRDefault="00954ACC">
      <w:pPr>
        <w:pStyle w:val="Textoindependiente"/>
        <w:spacing w:before="3"/>
        <w:ind w:left="1531"/>
        <w:jc w:val="both"/>
      </w:pPr>
      <w:r>
        <w:t>San</w:t>
      </w:r>
      <w:r>
        <w:rPr>
          <w:spacing w:val="-3"/>
        </w:rPr>
        <w:t xml:space="preserve"> </w:t>
      </w:r>
      <w:r>
        <w:t>Juan,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2024.</w:t>
      </w:r>
    </w:p>
    <w:p w14:paraId="77449EF4" w14:textId="77777777" w:rsidR="00D57F23" w:rsidRDefault="00D57F23">
      <w:pPr>
        <w:pStyle w:val="Textoindependiente"/>
      </w:pPr>
    </w:p>
    <w:p w14:paraId="1E92ECBB" w14:textId="77777777" w:rsidR="00D57F23" w:rsidRDefault="00954ACC">
      <w:pPr>
        <w:pStyle w:val="Textoindependiente"/>
        <w:ind w:left="2098"/>
      </w:pPr>
      <w:r>
        <w:t>Téngase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AGUILAR</w:t>
      </w:r>
      <w:r>
        <w:rPr>
          <w:spacing w:val="36"/>
        </w:rPr>
        <w:t xml:space="preserve"> </w:t>
      </w:r>
      <w:r>
        <w:t>MILTON</w:t>
      </w:r>
      <w:r>
        <w:rPr>
          <w:spacing w:val="38"/>
        </w:rPr>
        <w:t xml:space="preserve"> </w:t>
      </w:r>
      <w:r>
        <w:t>RODOLFO,</w:t>
      </w:r>
      <w:r>
        <w:rPr>
          <w:spacing w:val="37"/>
        </w:rPr>
        <w:t xml:space="preserve"> </w:t>
      </w:r>
      <w:r>
        <w:t>JULIO</w:t>
      </w:r>
      <w:r>
        <w:rPr>
          <w:spacing w:val="38"/>
        </w:rPr>
        <w:t xml:space="preserve"> </w:t>
      </w:r>
      <w:r>
        <w:t>CESAR</w:t>
      </w:r>
      <w:r>
        <w:rPr>
          <w:spacing w:val="38"/>
        </w:rPr>
        <w:t xml:space="preserve"> </w:t>
      </w:r>
      <w:r>
        <w:rPr>
          <w:spacing w:val="-2"/>
        </w:rPr>
        <w:t>CARRIÓN</w:t>
      </w:r>
    </w:p>
    <w:p w14:paraId="05907F9A" w14:textId="77777777" w:rsidR="00D57F23" w:rsidRDefault="00D57F23">
      <w:pPr>
        <w:pStyle w:val="Textoindependiente"/>
      </w:pPr>
    </w:p>
    <w:p w14:paraId="137BFD3B" w14:textId="77777777" w:rsidR="00D57F23" w:rsidRDefault="00954ACC">
      <w:pPr>
        <w:pStyle w:val="Textoindependiente"/>
        <w:spacing w:before="1" w:line="480" w:lineRule="auto"/>
        <w:ind w:left="1531" w:right="118"/>
        <w:jc w:val="both"/>
      </w:pPr>
      <w:r>
        <w:t xml:space="preserve">ESPINA y JUAN ERNESTO PACHECO por presentados y por parte actora, con el patrocinio letrado de la Dra. Virginia </w:t>
      </w:r>
      <w:proofErr w:type="spellStart"/>
      <w:r>
        <w:t>Sanchez</w:t>
      </w:r>
      <w:proofErr w:type="spellEnd"/>
      <w:r>
        <w:t xml:space="preserve"> Martin.</w:t>
      </w:r>
    </w:p>
    <w:p w14:paraId="16AE8273" w14:textId="77777777" w:rsidR="00D57F23" w:rsidRDefault="00954ACC">
      <w:pPr>
        <w:pStyle w:val="Textoindependiente"/>
        <w:tabs>
          <w:tab w:val="left" w:pos="2886"/>
          <w:tab w:val="left" w:pos="3865"/>
          <w:tab w:val="left" w:pos="5208"/>
          <w:tab w:val="left" w:pos="6041"/>
          <w:tab w:val="left" w:pos="6940"/>
          <w:tab w:val="left" w:pos="8586"/>
        </w:tabs>
        <w:spacing w:before="204" w:line="417" w:lineRule="auto"/>
        <w:ind w:left="1531" w:right="109" w:firstLine="566"/>
        <w:jc w:val="both"/>
      </w:pPr>
      <w:r>
        <w:t xml:space="preserve">Por denunciado el domicilio </w:t>
      </w:r>
      <w:proofErr w:type="gramStart"/>
      <w:r>
        <w:t>real .</w:t>
      </w:r>
      <w:proofErr w:type="gramEnd"/>
      <w:r>
        <w:t xml:space="preserve"> Por </w:t>
      </w:r>
      <w:proofErr w:type="spellStart"/>
      <w:r>
        <w:t>constituídos</w:t>
      </w:r>
      <w:proofErr w:type="spellEnd"/>
      <w:r>
        <w:t xml:space="preserve"> el domicilio procesal </w:t>
      </w:r>
      <w:r>
        <w:rPr>
          <w:spacing w:val="-2"/>
        </w:rPr>
        <w:t>(Jujuy</w:t>
      </w:r>
      <w:r>
        <w:tab/>
      </w:r>
      <w:r>
        <w:rPr>
          <w:spacing w:val="-6"/>
        </w:rPr>
        <w:t>40</w:t>
      </w:r>
      <w:r>
        <w:tab/>
      </w:r>
      <w:r>
        <w:rPr>
          <w:spacing w:val="-2"/>
        </w:rPr>
        <w:t>norte)</w:t>
      </w:r>
      <w:r>
        <w:tab/>
      </w:r>
      <w:r>
        <w:rPr>
          <w:spacing w:val="-10"/>
        </w:rPr>
        <w:t>y</w:t>
      </w:r>
      <w:r>
        <w:tab/>
      </w:r>
      <w:r>
        <w:rPr>
          <w:spacing w:val="-6"/>
        </w:rPr>
        <w:t>el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2"/>
        </w:rPr>
        <w:t xml:space="preserve">electrónico </w:t>
      </w:r>
      <w:r>
        <w:t>(</w:t>
      </w:r>
      <w:hyperlink r:id="rId7">
        <w:r>
          <w:t>virginiasanchezabogada@gmail.com</w:t>
        </w:r>
      </w:hyperlink>
      <w:r>
        <w:t>). Incorpórese al justiciable y a su letrado en el pro</w:t>
      </w:r>
      <w:r>
        <w:t>grama informático de gestión.</w:t>
      </w:r>
    </w:p>
    <w:p w14:paraId="3FCF2A3A" w14:textId="77777777" w:rsidR="00D57F23" w:rsidRDefault="00954ACC">
      <w:pPr>
        <w:pStyle w:val="Textoindependiente"/>
        <w:spacing w:line="417" w:lineRule="auto"/>
        <w:ind w:left="1531" w:right="109" w:firstLine="566"/>
        <w:jc w:val="both"/>
      </w:pPr>
      <w:r>
        <w:t>La parte actora solicita medida cautelar contra ella Provincia de San Juan, a fin de que se suspenda la Asamblea Ordinaria de la Federación ciclística sanjuanina convocada a realizarse el día 30 de diciembre de 2024</w:t>
      </w:r>
      <w:r>
        <w:rPr>
          <w:spacing w:val="40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proofErr w:type="spellStart"/>
      <w:r>
        <w:t>h</w:t>
      </w:r>
      <w:r>
        <w:t>s</w:t>
      </w:r>
      <w:proofErr w:type="spellEnd"/>
      <w:r>
        <w:t>,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tanto la</w:t>
      </w:r>
      <w:r>
        <w:rPr>
          <w:spacing w:val="-2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resuelva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explicaciones de fecha 23 de diciembre de 2024.</w:t>
      </w:r>
    </w:p>
    <w:p w14:paraId="0993D29C" w14:textId="77777777" w:rsidR="00D57F23" w:rsidRDefault="00954ACC">
      <w:pPr>
        <w:pStyle w:val="Textoindependiente"/>
        <w:spacing w:line="417" w:lineRule="auto"/>
        <w:ind w:left="1531" w:firstLine="566"/>
      </w:pPr>
      <w:r>
        <w:t>Afirma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fecha</w:t>
      </w:r>
      <w:r>
        <w:rPr>
          <w:spacing w:val="36"/>
        </w:rPr>
        <w:t xml:space="preserve"> </w:t>
      </w:r>
      <w:r>
        <w:t>17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diciembre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224</w:t>
      </w:r>
      <w:r>
        <w:rPr>
          <w:spacing w:val="39"/>
        </w:rPr>
        <w:t xml:space="preserve"> </w:t>
      </w:r>
      <w:r>
        <w:t>Inspección</w:t>
      </w:r>
      <w:r>
        <w:rPr>
          <w:spacing w:val="39"/>
        </w:rPr>
        <w:t xml:space="preserve"> </w:t>
      </w:r>
      <w:r>
        <w:t>General</w:t>
      </w:r>
      <w:r>
        <w:rPr>
          <w:spacing w:val="40"/>
        </w:rPr>
        <w:t xml:space="preserve"> </w:t>
      </w:r>
      <w:r>
        <w:t>de Personas</w:t>
      </w:r>
      <w:r>
        <w:rPr>
          <w:spacing w:val="40"/>
        </w:rPr>
        <w:t xml:space="preserve"> </w:t>
      </w:r>
      <w:r>
        <w:t>Jurídicas</w:t>
      </w:r>
      <w:r>
        <w:rPr>
          <w:spacing w:val="40"/>
        </w:rPr>
        <w:t xml:space="preserve"> </w:t>
      </w:r>
      <w:r>
        <w:t>notificó</w:t>
      </w:r>
      <w:r>
        <w:rPr>
          <w:spacing w:val="40"/>
        </w:rPr>
        <w:t xml:space="preserve"> </w:t>
      </w:r>
      <w:r>
        <w:t>resolución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t>1329-IGPJ-2024,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 xml:space="preserve">se convoca realizar Asamblea General Ordinaria el día 30/12/2024 a las 20 </w:t>
      </w:r>
      <w:proofErr w:type="spellStart"/>
      <w:r>
        <w:t>hs</w:t>
      </w:r>
      <w:proofErr w:type="spellEnd"/>
      <w:r>
        <w:t>. continúa exponiendo que el día 23/12/2024 presentaron nota solicitando la</w:t>
      </w:r>
      <w:r>
        <w:rPr>
          <w:spacing w:val="40"/>
        </w:rPr>
        <w:t xml:space="preserve"> </w:t>
      </w:r>
      <w:r>
        <w:t>participación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voto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Asamblea</w:t>
      </w:r>
      <w:r>
        <w:rPr>
          <w:spacing w:val="26"/>
        </w:rPr>
        <w:t xml:space="preserve"> </w:t>
      </w:r>
      <w:r>
        <w:t>Ordinaria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Federación</w:t>
      </w:r>
      <w:r>
        <w:rPr>
          <w:spacing w:val="27"/>
        </w:rPr>
        <w:t xml:space="preserve"> </w:t>
      </w:r>
      <w:r>
        <w:rPr>
          <w:spacing w:val="-2"/>
        </w:rPr>
        <w:t>ciclística</w:t>
      </w:r>
    </w:p>
    <w:p w14:paraId="07034E7E" w14:textId="77777777" w:rsidR="00D57F23" w:rsidRDefault="00D57F23">
      <w:pPr>
        <w:spacing w:line="417" w:lineRule="auto"/>
        <w:sectPr w:rsidR="00D57F23">
          <w:headerReference w:type="default" r:id="rId8"/>
          <w:type w:val="continuous"/>
          <w:pgSz w:w="11910" w:h="16840"/>
          <w:pgMar w:top="2380" w:right="1020" w:bottom="280" w:left="1020" w:header="1138" w:footer="0" w:gutter="0"/>
          <w:pgNumType w:start="1"/>
          <w:cols w:space="720"/>
        </w:sectPr>
      </w:pPr>
    </w:p>
    <w:p w14:paraId="24E6E482" w14:textId="77777777" w:rsidR="00D57F23" w:rsidRDefault="00954ACC">
      <w:pPr>
        <w:spacing w:before="104"/>
        <w:ind w:left="3250" w:right="4262" w:firstLine="261"/>
        <w:rPr>
          <w:sz w:val="16"/>
        </w:rPr>
      </w:pPr>
      <w:r>
        <w:rPr>
          <w:color w:val="C0C0C0"/>
          <w:sz w:val="16"/>
        </w:rPr>
        <w:lastRenderedPageBreak/>
        <w:t>Oficina Judicial Civil NOVENO</w:t>
      </w:r>
      <w:r>
        <w:rPr>
          <w:color w:val="C0C0C0"/>
          <w:spacing w:val="-12"/>
          <w:sz w:val="16"/>
        </w:rPr>
        <w:t xml:space="preserve"> </w:t>
      </w:r>
      <w:r>
        <w:rPr>
          <w:color w:val="C0C0C0"/>
          <w:sz w:val="16"/>
        </w:rPr>
        <w:t>JUZGADO</w:t>
      </w:r>
      <w:r>
        <w:rPr>
          <w:color w:val="C0C0C0"/>
          <w:spacing w:val="-11"/>
          <w:sz w:val="16"/>
        </w:rPr>
        <w:t xml:space="preserve"> </w:t>
      </w:r>
      <w:r>
        <w:rPr>
          <w:color w:val="C0C0C0"/>
          <w:sz w:val="16"/>
        </w:rPr>
        <w:t>CIVIL</w:t>
      </w:r>
    </w:p>
    <w:p w14:paraId="48D91390" w14:textId="77777777" w:rsidR="00D57F23" w:rsidRDefault="00D57F23">
      <w:pPr>
        <w:pStyle w:val="Textoindependiente"/>
        <w:spacing w:before="19"/>
        <w:rPr>
          <w:sz w:val="16"/>
        </w:rPr>
      </w:pPr>
    </w:p>
    <w:p w14:paraId="4AD047F7" w14:textId="77777777" w:rsidR="00D57F23" w:rsidRDefault="00954ACC">
      <w:pPr>
        <w:pStyle w:val="Textoindependiente"/>
        <w:spacing w:line="417" w:lineRule="auto"/>
        <w:ind w:left="112" w:right="1528"/>
        <w:jc w:val="both"/>
      </w:pPr>
      <w:r>
        <w:t>Sanjuanina, convocada por la Inspección General de Personas</w:t>
      </w:r>
      <w:r>
        <w:rPr>
          <w:spacing w:val="-1"/>
        </w:rPr>
        <w:t xml:space="preserve"> </w:t>
      </w:r>
      <w:r>
        <w:t>Jurídicas, sin dar respuesta al día de la fecha, violando su derecho de participación con voto en la mencionada Asamblea. Que en fecha 27/12/2024 se resuelve mediante</w:t>
      </w:r>
      <w:r>
        <w:rPr>
          <w:spacing w:val="40"/>
        </w:rPr>
        <w:t xml:space="preserve"> </w:t>
      </w:r>
      <w:r>
        <w:t>resolución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-1"/>
        </w:rPr>
        <w:t xml:space="preserve"> </w:t>
      </w:r>
      <w:r>
        <w:t>1394</w:t>
      </w:r>
      <w:r>
        <w:rPr>
          <w:spacing w:val="40"/>
        </w:rPr>
        <w:t xml:space="preserve"> </w:t>
      </w:r>
      <w:r>
        <w:t>IGPJ-2024</w:t>
      </w:r>
      <w:r>
        <w:rPr>
          <w:spacing w:val="8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inclusión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 clubes para participar con vot</w:t>
      </w:r>
      <w:r>
        <w:t>o en la asamblea del 30/12/2024 a pesar de encontrarse en condiciones de participar, vulnerando su derecho de defensa y planteando en consecuencia Recurso de Reconsideración</w:t>
      </w:r>
    </w:p>
    <w:p w14:paraId="3365A19A" w14:textId="77777777" w:rsidR="00D57F23" w:rsidRDefault="00954ACC">
      <w:pPr>
        <w:pStyle w:val="Textoindependiente"/>
        <w:spacing w:line="417" w:lineRule="auto"/>
        <w:ind w:left="112" w:right="1529" w:firstLine="1135"/>
        <w:jc w:val="both"/>
      </w:pPr>
      <w:r>
        <w:t>Que, sentado ello, señalo que, para la admisibilidad de la medida innovativa petic</w:t>
      </w:r>
      <w:r>
        <w:t>ionada, resulta menester que se encuentren reunidos los requisitos ineludibles de toda medida cautelar; esto es, la acreditación de la verosimilitud del derecho invocado y de un peligro en la demora.</w:t>
      </w:r>
    </w:p>
    <w:p w14:paraId="5CF566BD" w14:textId="77777777" w:rsidR="00D57F23" w:rsidRDefault="00954ACC">
      <w:pPr>
        <w:pStyle w:val="Textoindependiente"/>
        <w:spacing w:line="417" w:lineRule="auto"/>
        <w:ind w:left="112" w:right="1528" w:firstLine="566"/>
        <w:jc w:val="both"/>
      </w:pPr>
      <w:r>
        <w:t xml:space="preserve">Expuestas estas premisas, corresponde ahora analizar la </w:t>
      </w:r>
      <w:r>
        <w:t xml:space="preserve">situación </w:t>
      </w:r>
      <w:r>
        <w:rPr>
          <w:spacing w:val="-2"/>
        </w:rPr>
        <w:t>expuesta</w:t>
      </w:r>
    </w:p>
    <w:p w14:paraId="4D7339AD" w14:textId="77777777" w:rsidR="00D57F23" w:rsidRDefault="00954ACC">
      <w:pPr>
        <w:pStyle w:val="Textoindependiente"/>
        <w:spacing w:line="417" w:lineRule="auto"/>
        <w:ind w:left="112" w:right="1527" w:firstLine="566"/>
        <w:jc w:val="both"/>
      </w:pPr>
      <w:r>
        <w:t>Del análisis expuesto observo que están cumplidos los recaudos</w:t>
      </w:r>
      <w:r>
        <w:rPr>
          <w:spacing w:val="40"/>
        </w:rPr>
        <w:t xml:space="preserve"> </w:t>
      </w:r>
      <w:r>
        <w:t>de procedencia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medida cautelar</w:t>
      </w:r>
      <w:r>
        <w:rPr>
          <w:spacing w:val="-2"/>
        </w:rPr>
        <w:t xml:space="preserve"> </w:t>
      </w:r>
      <w:r>
        <w:t>solicitada.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3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 xml:space="preserve">la </w:t>
      </w:r>
      <w:r>
        <w:rPr>
          <w:i/>
        </w:rPr>
        <w:t xml:space="preserve">verosimilitud del derecho </w:t>
      </w:r>
      <w:r>
        <w:t xml:space="preserve">como el </w:t>
      </w:r>
      <w:r>
        <w:rPr>
          <w:i/>
        </w:rPr>
        <w:t xml:space="preserve">peligro en la demora </w:t>
      </w:r>
      <w:r>
        <w:t xml:space="preserve">están acreditados. Está claro </w:t>
      </w:r>
      <w:proofErr w:type="gramStart"/>
      <w:r>
        <w:t>que</w:t>
      </w:r>
      <w:proofErr w:type="gramEnd"/>
      <w:r>
        <w:t xml:space="preserve"> en el caso, dada la inminencia de la celebración de la asamblea, la que podría afectar notoriamente los derechos de representación de los actores.</w:t>
      </w:r>
    </w:p>
    <w:p w14:paraId="58787398" w14:textId="77777777" w:rsidR="00D57F23" w:rsidRDefault="00954ACC">
      <w:pPr>
        <w:pStyle w:val="Textoindependiente"/>
        <w:spacing w:line="417" w:lineRule="auto"/>
        <w:ind w:left="112" w:right="1532" w:firstLine="106"/>
        <w:jc w:val="both"/>
      </w:pPr>
      <w:r>
        <w:t xml:space="preserve">Conforme lo expuesto, y atento a </w:t>
      </w:r>
      <w:proofErr w:type="gramStart"/>
      <w:r>
        <w:t>que</w:t>
      </w:r>
      <w:proofErr w:type="gramEnd"/>
      <w:r>
        <w:t xml:space="preserve"> de acuerdo a las particulares circunst</w:t>
      </w:r>
      <w:r>
        <w:t>ancias de la causa, no se aprecia que el otorgamiento de la cautelar requerida afecte el interés público ni ponga en riesgo el normal funcionamiento de la Administración.</w:t>
      </w:r>
    </w:p>
    <w:p w14:paraId="1FF76E94" w14:textId="77777777" w:rsidR="00D57F23" w:rsidRDefault="00954ACC">
      <w:pPr>
        <w:pStyle w:val="Textoindependiente"/>
        <w:ind w:left="679"/>
        <w:jc w:val="both"/>
      </w:pPr>
      <w:r>
        <w:t>Que,</w:t>
      </w:r>
      <w:r>
        <w:rPr>
          <w:spacing w:val="62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mérito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todo</w:t>
      </w:r>
      <w:r>
        <w:rPr>
          <w:spacing w:val="66"/>
        </w:rPr>
        <w:t xml:space="preserve"> </w:t>
      </w:r>
      <w:r>
        <w:t>lo</w:t>
      </w:r>
      <w:r>
        <w:rPr>
          <w:spacing w:val="62"/>
        </w:rPr>
        <w:t xml:space="preserve"> </w:t>
      </w:r>
      <w:r>
        <w:t>hasta</w:t>
      </w:r>
      <w:r>
        <w:rPr>
          <w:spacing w:val="65"/>
        </w:rPr>
        <w:t xml:space="preserve"> </w:t>
      </w:r>
      <w:r>
        <w:t>aquí</w:t>
      </w:r>
      <w:r>
        <w:rPr>
          <w:spacing w:val="65"/>
        </w:rPr>
        <w:t xml:space="preserve"> </w:t>
      </w:r>
      <w:r>
        <w:t>expresado,</w:t>
      </w:r>
      <w:r>
        <w:rPr>
          <w:spacing w:val="63"/>
        </w:rPr>
        <w:t xml:space="preserve"> </w:t>
      </w:r>
      <w:r>
        <w:t>y</w:t>
      </w:r>
      <w:r>
        <w:rPr>
          <w:spacing w:val="64"/>
        </w:rPr>
        <w:t xml:space="preserve"> </w:t>
      </w:r>
      <w:r>
        <w:t>en</w:t>
      </w:r>
      <w:r>
        <w:rPr>
          <w:spacing w:val="64"/>
        </w:rPr>
        <w:t xml:space="preserve"> </w:t>
      </w:r>
      <w:r>
        <w:t>virtud</w:t>
      </w:r>
      <w:r>
        <w:rPr>
          <w:spacing w:val="63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rPr>
          <w:spacing w:val="-5"/>
        </w:rPr>
        <w:t>la</w:t>
      </w:r>
    </w:p>
    <w:p w14:paraId="7259EDDE" w14:textId="77777777" w:rsidR="00D57F23" w:rsidRDefault="00D57F23">
      <w:pPr>
        <w:jc w:val="both"/>
        <w:sectPr w:rsidR="00D57F23">
          <w:headerReference w:type="default" r:id="rId9"/>
          <w:pgSz w:w="11910" w:h="16840"/>
          <w:pgMar w:top="2380" w:right="1020" w:bottom="280" w:left="1020" w:header="1138" w:footer="0" w:gutter="0"/>
          <w:cols w:space="720"/>
        </w:sectPr>
      </w:pPr>
    </w:p>
    <w:p w14:paraId="7F075023" w14:textId="77777777" w:rsidR="00D57F23" w:rsidRDefault="00954ACC">
      <w:pPr>
        <w:spacing w:before="104"/>
        <w:ind w:left="4669" w:right="2843" w:firstLine="261"/>
        <w:rPr>
          <w:sz w:val="16"/>
        </w:rPr>
      </w:pPr>
      <w:r>
        <w:rPr>
          <w:color w:val="C0C0C0"/>
          <w:sz w:val="16"/>
        </w:rPr>
        <w:lastRenderedPageBreak/>
        <w:t>Oficina Judicial Civil NOVENO</w:t>
      </w:r>
      <w:r>
        <w:rPr>
          <w:color w:val="C0C0C0"/>
          <w:spacing w:val="-12"/>
          <w:sz w:val="16"/>
        </w:rPr>
        <w:t xml:space="preserve"> </w:t>
      </w:r>
      <w:r>
        <w:rPr>
          <w:color w:val="C0C0C0"/>
          <w:sz w:val="16"/>
        </w:rPr>
        <w:t>JUZGADO</w:t>
      </w:r>
      <w:r>
        <w:rPr>
          <w:color w:val="C0C0C0"/>
          <w:spacing w:val="-11"/>
          <w:sz w:val="16"/>
        </w:rPr>
        <w:t xml:space="preserve"> </w:t>
      </w:r>
      <w:r>
        <w:rPr>
          <w:color w:val="C0C0C0"/>
          <w:sz w:val="16"/>
        </w:rPr>
        <w:t>CIVIL</w:t>
      </w:r>
    </w:p>
    <w:p w14:paraId="569A3D88" w14:textId="77777777" w:rsidR="00D57F23" w:rsidRDefault="00D57F23">
      <w:pPr>
        <w:pStyle w:val="Textoindependiente"/>
        <w:spacing w:before="19"/>
        <w:rPr>
          <w:sz w:val="16"/>
        </w:rPr>
      </w:pPr>
    </w:p>
    <w:p w14:paraId="76377D1E" w14:textId="77777777" w:rsidR="00D57F23" w:rsidRDefault="00954ACC">
      <w:pPr>
        <w:pStyle w:val="Textoindependiente"/>
        <w:spacing w:line="417" w:lineRule="auto"/>
        <w:ind w:left="1531" w:right="107"/>
        <w:jc w:val="both"/>
      </w:pPr>
      <w:r>
        <w:t>privación del derecho de voto infundado atento el silencio de la IGPJ, corresponde hacer lugar a la medida cautelar peticionada en consecuencia, ordenar</w:t>
      </w:r>
      <w:r>
        <w:rPr>
          <w:spacing w:val="40"/>
        </w:rPr>
        <w:t xml:space="preserve"> </w:t>
      </w:r>
      <w:r>
        <w:t xml:space="preserve">de que se suspenda la Asamblea Ordinaria de la Federación ciclística sanjuanina convocada a realizarse </w:t>
      </w:r>
      <w:r>
        <w:t>el día 30 de diciembre de 20245 a las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proofErr w:type="spellStart"/>
      <w:r>
        <w:t>hs</w:t>
      </w:r>
      <w:proofErr w:type="spellEnd"/>
      <w:r>
        <w:t>,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tanto la</w:t>
      </w:r>
      <w:r>
        <w:rPr>
          <w:spacing w:val="-2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resuelva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explicaciones de fecha 23 de diciembre de 2024, indicando los motivos por los cuales Club Ciclista Alvear, Club Ciclista Sergio Payaso Valdez u club Pedal Club</w:t>
      </w:r>
      <w:r>
        <w:rPr>
          <w:spacing w:val="40"/>
        </w:rPr>
        <w:t xml:space="preserve"> </w:t>
      </w:r>
      <w:r>
        <w:t>Olimpia no poseen derecho de voto</w:t>
      </w:r>
    </w:p>
    <w:p w14:paraId="49C7EB9F" w14:textId="77777777" w:rsidR="00D57F23" w:rsidRDefault="00954ACC">
      <w:pPr>
        <w:pStyle w:val="Textoindependiente"/>
        <w:spacing w:line="417" w:lineRule="auto"/>
        <w:ind w:left="1531" w:right="109" w:firstLine="1135"/>
        <w:jc w:val="both"/>
      </w:pPr>
      <w:r>
        <w:t>Sin perjuicio de la inmediata operatividad de la medida ordenada, dada la verosimilitud del derecho que surge de la documentación acompañada,</w:t>
      </w:r>
      <w:r>
        <w:rPr>
          <w:spacing w:val="-2"/>
        </w:rPr>
        <w:t xml:space="preserve"> </w:t>
      </w:r>
      <w:r>
        <w:t>a los fines de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los daños y</w:t>
      </w:r>
      <w:r>
        <w:rPr>
          <w:spacing w:val="-2"/>
        </w:rPr>
        <w:t xml:space="preserve"> </w:t>
      </w:r>
      <w:r>
        <w:t>perjuicios que pudiere irrogar la medi</w:t>
      </w:r>
      <w:r>
        <w:t>da si hubiese sido pedida sin derecho, rinda caución personal la accionante u ofrezca caución real</w:t>
      </w:r>
      <w:r>
        <w:rPr>
          <w:spacing w:val="-1"/>
        </w:rPr>
        <w:t xml:space="preserve"> </w:t>
      </w:r>
      <w:r>
        <w:t>a efectos de cumplimentar los</w:t>
      </w:r>
      <w:r>
        <w:rPr>
          <w:spacing w:val="-3"/>
        </w:rPr>
        <w:t xml:space="preserve"> </w:t>
      </w:r>
      <w:r>
        <w:t xml:space="preserve">requisitos de </w:t>
      </w:r>
      <w:proofErr w:type="gramStart"/>
      <w:r>
        <w:t>ley.-</w:t>
      </w:r>
      <w:proofErr w:type="gramEnd"/>
    </w:p>
    <w:sectPr w:rsidR="00D57F23">
      <w:headerReference w:type="default" r:id="rId10"/>
      <w:pgSz w:w="11910" w:h="16840"/>
      <w:pgMar w:top="2380" w:right="1020" w:bottom="280" w:left="10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74D0" w14:textId="77777777" w:rsidR="00954ACC" w:rsidRDefault="00954ACC">
      <w:r>
        <w:separator/>
      </w:r>
    </w:p>
  </w:endnote>
  <w:endnote w:type="continuationSeparator" w:id="0">
    <w:p w14:paraId="6D53E1A2" w14:textId="77777777" w:rsidR="00954ACC" w:rsidRDefault="0095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4A1C" w14:textId="77777777" w:rsidR="00954ACC" w:rsidRDefault="00954ACC">
      <w:r>
        <w:separator/>
      </w:r>
    </w:p>
  </w:footnote>
  <w:footnote w:type="continuationSeparator" w:id="0">
    <w:p w14:paraId="4674D3A6" w14:textId="77777777" w:rsidR="00954ACC" w:rsidRDefault="0095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0D0A" w14:textId="77777777" w:rsidR="00D57F23" w:rsidRDefault="00954AC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2272" behindDoc="1" locked="0" layoutInCell="1" allowOverlap="1" wp14:anchorId="3602DCB8" wp14:editId="26DA432E">
          <wp:simplePos x="0" y="0"/>
          <wp:positionH relativeFrom="page">
            <wp:posOffset>3121025</wp:posOffset>
          </wp:positionH>
          <wp:positionV relativeFrom="page">
            <wp:posOffset>870584</wp:posOffset>
          </wp:positionV>
          <wp:extent cx="478789" cy="645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789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1E50085D" wp14:editId="7F5DAAA7">
              <wp:simplePos x="0" y="0"/>
              <wp:positionH relativeFrom="page">
                <wp:posOffset>3096895</wp:posOffset>
              </wp:positionH>
              <wp:positionV relativeFrom="page">
                <wp:posOffset>710204</wp:posOffset>
              </wp:positionV>
              <wp:extent cx="226949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B7483" w14:textId="77777777" w:rsidR="00D57F23" w:rsidRDefault="00954A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Poder</w:t>
                          </w:r>
                          <w:r>
                            <w:rPr>
                              <w:color w:val="C0C0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Judicial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Juan</w:t>
                          </w:r>
                          <w:r>
                            <w:rPr>
                              <w:color w:val="C0C0C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-</w:t>
                          </w:r>
                          <w:r>
                            <w:rPr>
                              <w:color w:val="C0C0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República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008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85pt;margin-top:55.9pt;width:178.7pt;height:1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9vqAEAAD8DAAAOAAAAZHJzL2Uyb0RvYy54bWysUsGO0zAQvSPxD5bv1GlAC42aroAVCGkF&#10;SLt8gOPYjUXsMR63Sf+esZt2V3BDXJxx5vnNvDezvZ3dyI46ogXf8vWq4kx7Bb31+5b/ePz06h1n&#10;mKTv5Qhet/ykkd/uXr7YTqHRNQww9joyIvHYTKHlQ0qhEQLVoJ3EFQTtKWkgOpnoGveij3IidjeK&#10;uqpuxASxDxGURqS/d+ck3xV+Y7RK34xBndjYcuotlTOWs8un2G1ls48yDFYtbch/6MJJ66nolepO&#10;JskO0f5F5ayKgGDSSoETYIxVumggNevqDzUPgwy6aCFzMFxtwv9Hq74ev0dm+5bXnHnpaESPek4d&#10;zKzO5kwBG8I8BEKl+QPMNOQiFMM9qJ9IEPEMc36AhM5mzCa6/CWZjB6S/6er51SEKfpZ1zebNxtK&#10;KcqtX2/eVmUo4ul1iJg+a3AsBy2PNNPSgTzeY8r1ZXOBLM2c6+e20tzNi4oO+hOJmGjWLcdfBxk1&#10;Z+MXT2bmxbgE8RJ0lyCm8SOU9claPLw/JDC2VM4lzrxLZZpSaWjZqLwGz+8F9bT3u98AAAD//wMA&#10;UEsDBBQABgAIAAAAIQDeJ2MR4AAAAAsBAAAPAAAAZHJzL2Rvd25yZXYueG1sTI/BTsMwEETvSPyD&#10;tUjcqBNa2jSNU1UITkiINBw4OvE2iRqvQ+y24e9ZTuW4M0+zM9l2sr044+g7RwriWQQCqXamo0bB&#10;Z/n6kIDwQZPRvSNU8IMetvntTaZT4y5U4HkfGsEh5FOtoA1hSKX0dYtW+5kbkNg7uNHqwOfYSDPq&#10;C4fbXj5G0VJa3RF/aPWAzy3Wx/3JKth9UfHSfb9XH8Wh6MpyHdHb8qjU/d2024AIOIUrDH/1uTrk&#10;3KlyJzJe9AoWyWrFKBtxzBuYSBZPMYiKlfk8AZln8v+G/BcAAP//AwBQSwECLQAUAAYACAAAACEA&#10;toM4kv4AAADhAQAAEwAAAAAAAAAAAAAAAAAAAAAAW0NvbnRlbnRfVHlwZXNdLnhtbFBLAQItABQA&#10;BgAIAAAAIQA4/SH/1gAAAJQBAAALAAAAAAAAAAAAAAAAAC8BAABfcmVscy8ucmVsc1BLAQItABQA&#10;BgAIAAAAIQDp1E9vqAEAAD8DAAAOAAAAAAAAAAAAAAAAAC4CAABkcnMvZTJvRG9jLnhtbFBLAQIt&#10;ABQABgAIAAAAIQDeJ2MR4AAAAAsBAAAPAAAAAAAAAAAAAAAAAAIEAABkcnMvZG93bnJldi54bWxQ&#10;SwUGAAAAAAQABADzAAAADwUAAAAA&#10;" filled="f" stroked="f">
              <v:textbox inset="0,0,0,0">
                <w:txbxContent>
                  <w:p w14:paraId="3E6B7483" w14:textId="77777777" w:rsidR="00D57F23" w:rsidRDefault="00954A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Poder</w:t>
                    </w:r>
                    <w:r>
                      <w:rPr>
                        <w:color w:val="C0C0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Judicial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de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San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Juan</w:t>
                    </w:r>
                    <w:r>
                      <w:rPr>
                        <w:color w:val="C0C0C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-</w:t>
                    </w:r>
                    <w:r>
                      <w:rPr>
                        <w:color w:val="C0C0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República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Argentina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C717" w14:textId="77777777" w:rsidR="00D57F23" w:rsidRDefault="00954AC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3296" behindDoc="1" locked="0" layoutInCell="1" allowOverlap="1" wp14:anchorId="4768C4D3" wp14:editId="1953ABBF">
          <wp:simplePos x="0" y="0"/>
          <wp:positionH relativeFrom="page">
            <wp:posOffset>3121025</wp:posOffset>
          </wp:positionH>
          <wp:positionV relativeFrom="page">
            <wp:posOffset>870584</wp:posOffset>
          </wp:positionV>
          <wp:extent cx="478789" cy="64579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789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9F070BD" wp14:editId="5821DEE5">
              <wp:simplePos x="0" y="0"/>
              <wp:positionH relativeFrom="page">
                <wp:posOffset>2195829</wp:posOffset>
              </wp:positionH>
              <wp:positionV relativeFrom="page">
                <wp:posOffset>710204</wp:posOffset>
              </wp:positionV>
              <wp:extent cx="226949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86172" w14:textId="77777777" w:rsidR="00D57F23" w:rsidRDefault="00954A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Poder</w:t>
                          </w:r>
                          <w:r>
                            <w:rPr>
                              <w:color w:val="C0C0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Judicial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Juan</w:t>
                          </w:r>
                          <w:r>
                            <w:rPr>
                              <w:color w:val="C0C0C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-</w:t>
                          </w:r>
                          <w:r>
                            <w:rPr>
                              <w:color w:val="C0C0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República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070B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72.9pt;margin-top:55.9pt;width:178.7pt;height:1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cXrAEAAEYDAAAOAAAAZHJzL2Uyb0RvYy54bWysUsGO0zAQvSPxD5bv1GlhFxo1XQErENIK&#10;kHb3AxzHbixij/G4Tfr3jN2mu4Ib2oszzjy/eW9mNjeTG9hBR7TgG75cVJxpr6Czftfwx4cvbz5w&#10;hkn6Tg7gdcOPGvnN9vWrzRhqvYIehk5HRiQe6zE0vE8p1EKg6rWTuICgPSUNRCcTXeNOdFGOxO4G&#10;saqqazFC7EIEpRHp7+0pybeF3xit0g9jUCc2NJy0pXLGcrb5FNuNrHdRht6qswz5HyqctJ6KXqhu&#10;ZZJsH+0/VM6qCAgmLRQ4AcZYpYsHcrOs/nJz38ugixdqDoZLm/DlaNX3w8/IbNfwK868dDSiBz2l&#10;FiZ2lZszBqwJcx8IlaZPMNGQi1EMd6B+IUHEM8zpARI6N2My0eUv2WT0kPp/vPScijBFP1er6/W7&#10;NaUU5ZZv1++rMhTx9DpETF81OJaDhkeaaVEgD3eYcn1Zz5CzmFP9LCtN7VTcLWczLXRH8jLSyBuO&#10;v/cyas6Gb556mvdjDuIctHMQ0/AZyhZlSx4+7hMYWwTkSifeswAaVtF1Xqy8Dc/vBfW0/ts/AAAA&#10;//8DAFBLAwQUAAYACAAAACEAvbDVyOAAAAALAQAADwAAAGRycy9kb3ducmV2LnhtbEyPQU/DMAyF&#10;70j8h8hI3FjSFcYoTacJwQkJ0ZUDx7Tx2mqNU5psK/8ec4Kb7ff0/L18M7tBnHAKvScNyUKBQGq8&#10;7anV8FG93KxBhGjImsETavjGAJvi8iI3mfVnKvG0i63gEAqZ0dDFOGZShqZDZ8LCj0is7f3kTOR1&#10;aqWdzJnD3SCXSq2kMz3xh86M+NRhc9gdnYbtJ5XP/ddb/V7uy76qHhS9rg5aX1/N20cQEef4Z4Zf&#10;fEaHgplqfyQbxKAhvb1j9MhCkvDAjnuVLkHUfEnTNcgil/87FD8AAAD//wMAUEsBAi0AFAAGAAgA&#10;AAAhALaDOJL+AAAA4QEAABMAAAAAAAAAAAAAAAAAAAAAAFtDb250ZW50X1R5cGVzXS54bWxQSwEC&#10;LQAUAAYACAAAACEAOP0h/9YAAACUAQAACwAAAAAAAAAAAAAAAAAvAQAAX3JlbHMvLnJlbHNQSwEC&#10;LQAUAAYACAAAACEAIosXF6wBAABGAwAADgAAAAAAAAAAAAAAAAAuAgAAZHJzL2Uyb0RvYy54bWxQ&#10;SwECLQAUAAYACAAAACEAvbDVyOAAAAALAQAADwAAAAAAAAAAAAAAAAAGBAAAZHJzL2Rvd25yZXYu&#10;eG1sUEsFBgAAAAAEAAQA8wAAABMFAAAAAA==&#10;" filled="f" stroked="f">
              <v:textbox inset="0,0,0,0">
                <w:txbxContent>
                  <w:p w14:paraId="29B86172" w14:textId="77777777" w:rsidR="00D57F23" w:rsidRDefault="00954A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Poder</w:t>
                    </w:r>
                    <w:r>
                      <w:rPr>
                        <w:color w:val="C0C0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Judicial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de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San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Juan</w:t>
                    </w:r>
                    <w:r>
                      <w:rPr>
                        <w:color w:val="C0C0C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-</w:t>
                    </w:r>
                    <w:r>
                      <w:rPr>
                        <w:color w:val="C0C0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República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Argentina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2CCC" w14:textId="77777777" w:rsidR="00D57F23" w:rsidRDefault="00954AC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4320" behindDoc="1" locked="0" layoutInCell="1" allowOverlap="1" wp14:anchorId="2670E809" wp14:editId="548269E0">
          <wp:simplePos x="0" y="0"/>
          <wp:positionH relativeFrom="page">
            <wp:posOffset>3121025</wp:posOffset>
          </wp:positionH>
          <wp:positionV relativeFrom="page">
            <wp:posOffset>870584</wp:posOffset>
          </wp:positionV>
          <wp:extent cx="478789" cy="64579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8789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A249097" wp14:editId="57CBBF01">
              <wp:simplePos x="0" y="0"/>
              <wp:positionH relativeFrom="page">
                <wp:posOffset>3096895</wp:posOffset>
              </wp:positionH>
              <wp:positionV relativeFrom="page">
                <wp:posOffset>710204</wp:posOffset>
              </wp:positionV>
              <wp:extent cx="226949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C8E64" w14:textId="77777777" w:rsidR="00D57F23" w:rsidRDefault="00954AC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>Poder</w:t>
                          </w:r>
                          <w:r>
                            <w:rPr>
                              <w:color w:val="C0C0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Judicial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Juan</w:t>
                          </w:r>
                          <w:r>
                            <w:rPr>
                              <w:color w:val="C0C0C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-</w:t>
                          </w:r>
                          <w:r>
                            <w:rPr>
                              <w:color w:val="C0C0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z w:val="16"/>
                            </w:rPr>
                            <w:t>República</w:t>
                          </w:r>
                          <w:r>
                            <w:rPr>
                              <w:color w:val="C0C0C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4909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43.85pt;margin-top:55.9pt;width:178.7pt;height:1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5SrAEAAEYDAAAOAAAAZHJzL2Uyb0RvYy54bWysUsFu2zAMvQ/oPwi6N3bcoVmMOMXWYsOA&#10;YivQ7gNkWYqFWaImKrHz96OUOC2227CLTJlPj++R3NxNdmAHFdCAa/hyUXKmnITOuF3Df7x8vv7A&#10;GUbhOjGAUw0/KuR326t3m9HXqoIehk4FRiQO69E3vI/R10WBsldW4AK8cpTUEKyIdA27ogtiJHY7&#10;FFVZ3hYjhM4HkAqR/j6cknyb+bVWMn7XGlVkQ8NJW8xnyGebzmK7EfUuCN8beZYh/kGFFcZR0QvV&#10;g4iC7YP5i8oaGQBBx4UEW4DWRqrsgdwsyz/cPPfCq+yFmoP+0ib8f7Ty2+EpMNM1fMWZE5ZG9KKm&#10;2MLEVqk5o8eaMM+eUHH6BBMNORtF/wjyJxKkeIM5PUBCp2ZMOtj0JZuMHlL/j5eeUxEm6WdV3a7f&#10;ryklKbe8Wa/KPJTi9bUPGL8osCwFDQ8006xAHB4xpvqiniFnMaf6SVac2im7q2YzLXRH8jLSyBuO&#10;v/YiKM6Gr456mvZjDsIctHMQ4nAPeYuSJQcf9xG0yQJSpRPvWQANK+s6L1bahrf3jHpd/+1vAAAA&#10;//8DAFBLAwQUAAYACAAAACEA3idjEeAAAAALAQAADwAAAGRycy9kb3ducmV2LnhtbEyPwU7DMBBE&#10;70j8g7VI3KgTWto0jVNVCE5IiDQcODrxNokar0PstuHvWU7luDNPszPZdrK9OOPoO0cK4lkEAql2&#10;pqNGwWf5+pCA8EGT0b0jVPCDHrb57U2mU+MuVOB5HxrBIeRTraANYUil9HWLVvuZG5DYO7jR6sDn&#10;2Egz6guH214+RtFSWt0Rf2j1gM8t1sf9ySrYfVHx0n2/Vx/FoejKch3R2/Ko1P3dtNuACDiFKwx/&#10;9bk65NypcicyXvQKFslqxSgbccwbmEgWTzGIipX5PAGZZ/L/hvwXAAD//wMAUEsBAi0AFAAGAAgA&#10;AAAhALaDOJL+AAAA4QEAABMAAAAAAAAAAAAAAAAAAAAAAFtDb250ZW50X1R5cGVzXS54bWxQSwEC&#10;LQAUAAYACAAAACEAOP0h/9YAAACUAQAACwAAAAAAAAAAAAAAAAAvAQAAX3JlbHMvLnJlbHNQSwEC&#10;LQAUAAYACAAAACEAIVmuUqwBAABGAwAADgAAAAAAAAAAAAAAAAAuAgAAZHJzL2Uyb0RvYy54bWxQ&#10;SwECLQAUAAYACAAAACEA3idjEeAAAAALAQAADwAAAAAAAAAAAAAAAAAGBAAAZHJzL2Rvd25yZXYu&#10;eG1sUEsFBgAAAAAEAAQA8wAAABMFAAAAAA==&#10;" filled="f" stroked="f">
              <v:textbox inset="0,0,0,0">
                <w:txbxContent>
                  <w:p w14:paraId="268C8E64" w14:textId="77777777" w:rsidR="00D57F23" w:rsidRDefault="00954AC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>Poder</w:t>
                    </w:r>
                    <w:r>
                      <w:rPr>
                        <w:color w:val="C0C0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Judicial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de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San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Juan</w:t>
                    </w:r>
                    <w:r>
                      <w:rPr>
                        <w:color w:val="C0C0C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-</w:t>
                    </w:r>
                    <w:r>
                      <w:rPr>
                        <w:color w:val="C0C0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z w:val="16"/>
                      </w:rPr>
                      <w:t>República</w:t>
                    </w:r>
                    <w:r>
                      <w:rPr>
                        <w:color w:val="C0C0C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Argentina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23"/>
    <w:rsid w:val="000315F6"/>
    <w:rsid w:val="00954ACC"/>
    <w:rsid w:val="00D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36E"/>
  <w15:docId w15:val="{A66026B8-B3E8-49B6-BB12-EF4184EE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bomarquirogag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zciv9-sjn@jussanjuan.gov.a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gabymagrini73@gmail.com</cp:lastModifiedBy>
  <cp:revision>2</cp:revision>
  <dcterms:created xsi:type="dcterms:W3CDTF">2025-01-01T21:41:00Z</dcterms:created>
  <dcterms:modified xsi:type="dcterms:W3CDTF">2025-01-01T21:41:00Z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para Microsoft 365</vt:lpwstr>
  </property>
</Properties>
</file>